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B5" w:rsidRDefault="004B5BA6" w:rsidP="00464BCA">
      <w:pPr>
        <w:pStyle w:val="Titolo3"/>
        <w:ind w:left="1410" w:hanging="1410"/>
        <w:rPr>
          <w:sz w:val="24"/>
          <w:szCs w:val="24"/>
        </w:rPr>
      </w:pPr>
      <w:r>
        <w:rPr>
          <w:noProof/>
          <w:sz w:val="18"/>
          <w:szCs w:val="18"/>
        </w:rPr>
        <w:drawing>
          <wp:inline distT="0" distB="0" distL="0" distR="0">
            <wp:extent cx="705485" cy="741045"/>
            <wp:effectExtent l="19050" t="0" r="0" b="0"/>
            <wp:docPr id="1" name="Immagine 1" descr="LOGO 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ab/>
      </w:r>
      <w:r w:rsidR="00464BCA" w:rsidRPr="00464BCA">
        <w:rPr>
          <w:sz w:val="24"/>
          <w:szCs w:val="24"/>
        </w:rPr>
        <w:t xml:space="preserve">RICHIAMI </w:t>
      </w:r>
      <w:proofErr w:type="spellStart"/>
      <w:r w:rsidR="00464BCA" w:rsidRPr="00464BCA">
        <w:rPr>
          <w:sz w:val="24"/>
          <w:szCs w:val="24"/>
        </w:rPr>
        <w:t>DI</w:t>
      </w:r>
      <w:proofErr w:type="spellEnd"/>
      <w:r w:rsidR="00464BCA" w:rsidRPr="00464BCA">
        <w:rPr>
          <w:sz w:val="24"/>
          <w:szCs w:val="24"/>
        </w:rPr>
        <w:t xml:space="preserve"> GEOMETRIA - LE EQUAZIONI DELLE CONICHE E QUADRICHE </w:t>
      </w:r>
    </w:p>
    <w:p w:rsidR="00464BCA" w:rsidRPr="00EC04B5" w:rsidRDefault="004B5BA6" w:rsidP="00EC04B5">
      <w:pPr>
        <w:pStyle w:val="Titolo3"/>
        <w:ind w:left="1410" w:hanging="1410"/>
        <w:rPr>
          <w:b w:val="0"/>
        </w:rPr>
      </w:pPr>
      <w:r w:rsidRPr="00EC04B5">
        <w:rPr>
          <w:b w:val="0"/>
          <w:sz w:val="24"/>
          <w:szCs w:val="24"/>
        </w:rPr>
        <w:t>Redattore</w:t>
      </w:r>
      <w:r w:rsidRPr="00464BCA">
        <w:rPr>
          <w:sz w:val="24"/>
          <w:szCs w:val="24"/>
        </w:rPr>
        <w:t xml:space="preserve">: </w:t>
      </w:r>
      <w:r w:rsidR="007B24C2" w:rsidRPr="0015556C">
        <w:rPr>
          <w:sz w:val="24"/>
          <w:szCs w:val="24"/>
        </w:rPr>
        <w:t>aristarco2014@yahoo.c</w:t>
      </w:r>
      <w:r w:rsidR="007B24C2">
        <w:t>om</w:t>
      </w:r>
    </w:p>
    <w:p w:rsidR="00464BCA" w:rsidRPr="00464BCA" w:rsidRDefault="00464BCA" w:rsidP="00D81B22">
      <w:pPr>
        <w:rPr>
          <w:rFonts w:ascii="Times New Roman" w:hAnsi="Times New Roman" w:cs="Times New Roman"/>
          <w:sz w:val="24"/>
          <w:szCs w:val="24"/>
        </w:rPr>
      </w:pPr>
      <w:r w:rsidRPr="00464BCA">
        <w:rPr>
          <w:rFonts w:ascii="Times New Roman" w:hAnsi="Times New Roman" w:cs="Times New Roman"/>
          <w:sz w:val="24"/>
          <w:szCs w:val="24"/>
        </w:rPr>
        <w:br/>
      </w:r>
      <w:r w:rsidRPr="00464BCA">
        <w:rPr>
          <w:rFonts w:ascii="Times New Roman" w:hAnsi="Times New Roman" w:cs="Times New Roman"/>
          <w:sz w:val="24"/>
          <w:szCs w:val="24"/>
        </w:rPr>
        <w:br/>
      </w:r>
      <w:r w:rsidRPr="00464BCA">
        <w:rPr>
          <w:rFonts w:ascii="Times New Roman" w:hAnsi="Times New Roman" w:cs="Times New Roman"/>
          <w:sz w:val="24"/>
          <w:szCs w:val="24"/>
        </w:rPr>
        <w:br/>
      </w:r>
      <w:r w:rsidRPr="00464BCA">
        <w:rPr>
          <w:rFonts w:ascii="Times New Roman" w:hAnsi="Times New Roman" w:cs="Times New Roman"/>
          <w:sz w:val="24"/>
          <w:szCs w:val="24"/>
        </w:rPr>
        <w:br/>
        <w:t>In breve tratteremo di geometria analitica e delle equazioni delle coniche e quadriche.</w:t>
      </w:r>
      <w:r w:rsidRPr="00464BCA">
        <w:rPr>
          <w:rFonts w:ascii="Times New Roman" w:hAnsi="Times New Roman" w:cs="Times New Roman"/>
          <w:sz w:val="24"/>
          <w:szCs w:val="24"/>
        </w:rPr>
        <w:br/>
      </w:r>
      <w:r w:rsidRPr="00464BCA">
        <w:rPr>
          <w:rFonts w:ascii="Times New Roman" w:hAnsi="Times New Roman" w:cs="Times New Roman"/>
          <w:sz w:val="24"/>
          <w:szCs w:val="24"/>
        </w:rPr>
        <w:br/>
      </w:r>
      <w:r w:rsidRPr="00464BCA">
        <w:rPr>
          <w:rFonts w:ascii="Times New Roman" w:hAnsi="Times New Roman" w:cs="Times New Roman"/>
          <w:sz w:val="24"/>
          <w:szCs w:val="24"/>
        </w:rPr>
        <w:br/>
        <w:t xml:space="preserve">RICHIAMI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GEOMETRIA</w:t>
      </w:r>
      <w:r w:rsidRPr="00464BCA">
        <w:rPr>
          <w:rFonts w:ascii="Times New Roman" w:hAnsi="Times New Roman" w:cs="Times New Roman"/>
          <w:sz w:val="24"/>
          <w:szCs w:val="24"/>
        </w:rPr>
        <w:br/>
        <w:t xml:space="preserve">Insieme: tutti i punti, elementi, (p) appartenenti all'insieme I - p </w:t>
      </w:r>
      <w:r w:rsidRPr="00464BCA">
        <w:rPr>
          <w:rFonts w:ascii="Cambria Math" w:hAnsi="Cambria Math" w:cs="Times New Roman"/>
          <w:sz w:val="24"/>
          <w:szCs w:val="24"/>
        </w:rPr>
        <w:t>∈</w:t>
      </w:r>
      <w:r w:rsidRPr="00464BCA">
        <w:rPr>
          <w:rFonts w:ascii="Times New Roman" w:hAnsi="Times New Roman" w:cs="Times New Roman"/>
          <w:sz w:val="24"/>
          <w:szCs w:val="24"/>
        </w:rPr>
        <w:t xml:space="preserve"> I</w:t>
      </w:r>
      <w:r w:rsidRPr="00464BCA">
        <w:rPr>
          <w:rFonts w:ascii="Times New Roman" w:hAnsi="Times New Roman" w:cs="Times New Roman"/>
          <w:sz w:val="24"/>
          <w:szCs w:val="24"/>
        </w:rPr>
        <w:br/>
        <w:t xml:space="preserve">Sottoinsieme: insieme J che ha una parte comune con l'insieme ed è contenuto in I - J </w:t>
      </w:r>
      <w:r w:rsidRPr="00464BCA">
        <w:rPr>
          <w:rFonts w:ascii="Cambria Math" w:hAnsi="Cambria Math" w:cs="Times New Roman"/>
          <w:sz w:val="24"/>
          <w:szCs w:val="24"/>
        </w:rPr>
        <w:t>⊂</w:t>
      </w:r>
      <w:r w:rsidRPr="00464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br/>
        <w:t xml:space="preserve">Intersezione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t>insiemi: una parte in comune fra due insiemi I e J - I ∩ J</w:t>
      </w:r>
      <w:r w:rsidRPr="00464BCA">
        <w:rPr>
          <w:rFonts w:ascii="Times New Roman" w:hAnsi="Times New Roman" w:cs="Times New Roman"/>
          <w:sz w:val="24"/>
          <w:szCs w:val="24"/>
        </w:rPr>
        <w:br/>
        <w:t xml:space="preserve">Unione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t xml:space="preserve">insiemi: parti dell'insieme I non appartenenti a J e parti dell'insieme J non appartenenti a I: I </w:t>
      </w:r>
      <w:r w:rsidRPr="00464BCA">
        <w:rPr>
          <w:rFonts w:ascii="Cambria Math" w:hAnsi="Cambria Math" w:cs="Times New Roman"/>
          <w:sz w:val="24"/>
          <w:szCs w:val="24"/>
        </w:rPr>
        <w:t>∪</w:t>
      </w:r>
      <w:r w:rsidRPr="00464BCA">
        <w:rPr>
          <w:rFonts w:ascii="Times New Roman" w:hAnsi="Times New Roman" w:cs="Times New Roman"/>
          <w:sz w:val="24"/>
          <w:szCs w:val="24"/>
        </w:rPr>
        <w:t xml:space="preserve"> J</w:t>
      </w:r>
      <w:r w:rsidRPr="00464BCA">
        <w:rPr>
          <w:rFonts w:ascii="Times New Roman" w:hAnsi="Times New Roman" w:cs="Times New Roman"/>
          <w:sz w:val="24"/>
          <w:szCs w:val="24"/>
        </w:rPr>
        <w:br/>
        <w:t xml:space="preserve">Segmenti orientati equipollenti: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segmenti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t xml:space="preserve"> orientati appartenenti a rette parallele</w:t>
      </w:r>
      <w:r w:rsidRPr="00464BCA">
        <w:rPr>
          <w:rFonts w:ascii="Times New Roman" w:hAnsi="Times New Roman" w:cs="Times New Roman"/>
          <w:sz w:val="24"/>
          <w:szCs w:val="24"/>
        </w:rPr>
        <w:br/>
        <w:t>Vettore: la classe di equivalenza di segmenti orientati equipollenti</w:t>
      </w:r>
      <w:r w:rsidRPr="00464BC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Vettore: definito dal modulo o norma o lunghezza, direzione e verso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br/>
        <w:t>Combinazione lineare di vettori: a1 p1 + a2 p2 + a3 p3 +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....</w:t>
      </w:r>
      <w:proofErr w:type="spellStart"/>
      <w:proofErr w:type="gramEnd"/>
      <w:r w:rsidRPr="00464BC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(a scalari - p vettori)</w:t>
      </w:r>
      <w:r w:rsidRPr="00464BC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Equazione cartesiana della retta in un piano: k x + h y + l = 0 (infinite soluzioni)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Equazione cartesiana del piano: k x + h y + j z + l = 0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br/>
        <w:t xml:space="preserve">Riferimento cartesiano nel piano: assi x e y con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verso ortogonali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t xml:space="preserve"> ed una unità di misura sugli assi </w:t>
      </w:r>
      <w:r w:rsidRPr="00464BCA">
        <w:rPr>
          <w:rFonts w:ascii="Times New Roman" w:hAnsi="Times New Roman" w:cs="Times New Roman"/>
          <w:sz w:val="24"/>
          <w:szCs w:val="24"/>
        </w:rPr>
        <w:br/>
        <w:t xml:space="preserve">Riferimento cartesiano nello spazio: assi x, y e z con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verso ortogonali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t xml:space="preserve"> ed una unità di misura sugli assi </w:t>
      </w:r>
      <w:r w:rsidRPr="00464BCA">
        <w:rPr>
          <w:rFonts w:ascii="Times New Roman" w:hAnsi="Times New Roman" w:cs="Times New Roman"/>
          <w:sz w:val="24"/>
          <w:szCs w:val="24"/>
        </w:rPr>
        <w:br/>
        <w:t xml:space="preserve">Il riferimento cartesiano è detto anche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riferimento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t xml:space="preserve"> affine.</w:t>
      </w:r>
      <w:r w:rsidRPr="00464BCA">
        <w:rPr>
          <w:rFonts w:ascii="Times New Roman" w:hAnsi="Times New Roman" w:cs="Times New Roman"/>
          <w:sz w:val="24"/>
          <w:szCs w:val="24"/>
        </w:rPr>
        <w:br/>
        <w:t xml:space="preserve">Il riferimento cartesiano o affine determina tutti i punti dello spazio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euclideo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br/>
        <w:t xml:space="preserve">La retta è un ente a dimensione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br/>
        <w:t xml:space="preserve">Il piano è un ente a dimensione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br/>
        <w:t xml:space="preserve">Lo spazio è un ente a dimensione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t>.</w:t>
      </w:r>
      <w:r w:rsidRPr="00464BCA">
        <w:rPr>
          <w:rFonts w:ascii="Times New Roman" w:hAnsi="Times New Roman" w:cs="Times New Roman"/>
          <w:sz w:val="24"/>
          <w:szCs w:val="24"/>
        </w:rPr>
        <w:br/>
        <w:t>I punti della retta sono ∞^1</w:t>
      </w:r>
      <w:r w:rsidRPr="00464BCA">
        <w:rPr>
          <w:rFonts w:ascii="Times New Roman" w:hAnsi="Times New Roman" w:cs="Times New Roman"/>
          <w:sz w:val="24"/>
          <w:szCs w:val="24"/>
        </w:rPr>
        <w:br/>
        <w:t>I punti del piano sono ∞^2</w:t>
      </w:r>
      <w:r w:rsidRPr="00464BCA">
        <w:rPr>
          <w:rFonts w:ascii="Times New Roman" w:hAnsi="Times New Roman" w:cs="Times New Roman"/>
          <w:sz w:val="24"/>
          <w:szCs w:val="24"/>
        </w:rPr>
        <w:br/>
        <w:t>I punti dello spazio sono ∞^3</w:t>
      </w:r>
      <w:r w:rsidRPr="00464BCA">
        <w:rPr>
          <w:rFonts w:ascii="Times New Roman" w:hAnsi="Times New Roman" w:cs="Times New Roman"/>
          <w:sz w:val="24"/>
          <w:szCs w:val="24"/>
        </w:rPr>
        <w:br/>
        <w:t xml:space="preserve">Il numero delle coordinate necessarie a determinar un punto della retta, piano o spazio è sempre lo stesso (costante), 1 2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t xml:space="preserve"> </w:t>
      </w:r>
      <w:r w:rsidRPr="00464BCA">
        <w:rPr>
          <w:rFonts w:ascii="Times New Roman" w:hAnsi="Times New Roman" w:cs="Times New Roman"/>
          <w:sz w:val="24"/>
          <w:szCs w:val="24"/>
        </w:rPr>
        <w:br/>
        <w:t xml:space="preserve">Principio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t>invarianza generale della dimensione: il numero 1 2 3 della dimensione rimane lo stesso al cambiare del sistema di riferimento</w:t>
      </w:r>
      <w:r w:rsidRPr="00464BCA">
        <w:rPr>
          <w:rFonts w:ascii="Times New Roman" w:hAnsi="Times New Roman" w:cs="Times New Roman"/>
          <w:sz w:val="24"/>
          <w:szCs w:val="24"/>
        </w:rPr>
        <w:br/>
        <w:t>Norma o modulo o lunghezza nello spazio euclideo: distanza fra due punti dello spazio o misura del segmento dei due estremi, Δs = √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((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t>x' -x)² - (y' - y)² - (z' - z)² )</w:t>
      </w:r>
      <w:r w:rsidRPr="00464BCA">
        <w:rPr>
          <w:rFonts w:ascii="Times New Roman" w:hAnsi="Times New Roman" w:cs="Times New Roman"/>
          <w:sz w:val="24"/>
          <w:szCs w:val="24"/>
        </w:rPr>
        <w:br/>
        <w:t xml:space="preserve">Metrica euclidea: spazio dove si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usa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t xml:space="preserve"> la norma o modulo come distanza o in cui si fissa una unità di </w:t>
      </w:r>
      <w:r w:rsidRPr="00464BCA">
        <w:rPr>
          <w:rFonts w:ascii="Times New Roman" w:hAnsi="Times New Roman" w:cs="Times New Roman"/>
          <w:sz w:val="24"/>
          <w:szCs w:val="24"/>
        </w:rPr>
        <w:lastRenderedPageBreak/>
        <w:t>misura con cui determinare qualsiasi punto mediante uno scalare (numero reale); in pratica lo spazio euclideo diviene uno spazio metrico</w:t>
      </w:r>
      <w:r w:rsidRPr="00464BCA">
        <w:rPr>
          <w:rFonts w:ascii="Times New Roman" w:hAnsi="Times New Roman" w:cs="Times New Roman"/>
          <w:sz w:val="24"/>
          <w:szCs w:val="24"/>
        </w:rPr>
        <w:br/>
        <w:t>Un piano affine è definito dall'origine degli assi O e dagli assi cartesiani 1 e 2 (x e y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t xml:space="preserve"> spazio affine è definito dall'origine degli assi O e dagli assi cartesiani 1 2 3 (x y z)</w:t>
      </w:r>
      <w:r w:rsidRPr="00464BCA">
        <w:rPr>
          <w:rFonts w:ascii="Times New Roman" w:hAnsi="Times New Roman" w:cs="Times New Roman"/>
          <w:sz w:val="24"/>
          <w:szCs w:val="24"/>
        </w:rPr>
        <w:br/>
        <w:t xml:space="preserve">Lo spazio affine tridimensionale non ha un punto privilegiato rispetto agli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altri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br/>
        <w:t xml:space="preserve">Sottospazio affine: nello spazio euclideo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sono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t xml:space="preserve"> sottospazi affini il punto la retta il piano</w:t>
      </w:r>
      <w:r w:rsidRPr="00464BCA">
        <w:rPr>
          <w:rFonts w:ascii="Times New Roman" w:hAnsi="Times New Roman" w:cs="Times New Roman"/>
          <w:sz w:val="24"/>
          <w:szCs w:val="24"/>
        </w:rPr>
        <w:br/>
        <w:t xml:space="preserve">Coseni direttori: i coseni degli angoli che una retta forma con gli assi x e </w:t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br/>
      </w:r>
      <w:r w:rsidRPr="00464BCA">
        <w:rPr>
          <w:rFonts w:ascii="Times New Roman" w:hAnsi="Times New Roman" w:cs="Times New Roman"/>
          <w:sz w:val="24"/>
          <w:szCs w:val="24"/>
        </w:rPr>
        <w:t> </w:t>
      </w:r>
      <w:r w:rsidRPr="00464BCA">
        <w:rPr>
          <w:rFonts w:ascii="Times New Roman" w:hAnsi="Times New Roman" w:cs="Times New Roman"/>
          <w:sz w:val="24"/>
          <w:szCs w:val="24"/>
        </w:rPr>
        <w:br/>
        <w:t xml:space="preserve">CONICHE (CURVE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II GRADO)</w:t>
      </w:r>
      <w:r w:rsidRPr="00464BCA">
        <w:rPr>
          <w:rFonts w:ascii="Times New Roman" w:hAnsi="Times New Roman" w:cs="Times New Roman"/>
          <w:sz w:val="24"/>
          <w:szCs w:val="24"/>
        </w:rPr>
        <w:br/>
        <w:t xml:space="preserve">Equazione del cerchio: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x²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y²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R²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 xml:space="preserve">Equazione dell'ellisse: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x²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a²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y²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b²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= 1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br/>
        <w:t xml:space="preserve">Equazione dell'iperbole: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x²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a²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y²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b²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= 1</w:t>
      </w:r>
      <w:r w:rsidRPr="00464BC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>Equazione della parabola: y = 2 p x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br/>
      </w:r>
      <w:r w:rsidRPr="00464BCA">
        <w:rPr>
          <w:rFonts w:ascii="Times New Roman" w:hAnsi="Times New Roman" w:cs="Times New Roman"/>
          <w:sz w:val="24"/>
          <w:szCs w:val="24"/>
        </w:rPr>
        <w:t> </w:t>
      </w:r>
      <w:r w:rsidRPr="00464BCA">
        <w:rPr>
          <w:rFonts w:ascii="Times New Roman" w:hAnsi="Times New Roman" w:cs="Times New Roman"/>
          <w:sz w:val="24"/>
          <w:szCs w:val="24"/>
        </w:rPr>
        <w:br/>
        <w:t xml:space="preserve">QUADRICHE (SUPERFICI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II GRADO)</w:t>
      </w:r>
      <w:r w:rsidRPr="00464BC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 xml:space="preserve">Equazione dell'ellissoide: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x²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a²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y²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b²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z²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c²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= 1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br/>
        <w:t xml:space="preserve">Equazione dell'iperboloide ellittico: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x²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a²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y²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b²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z²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c²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= 1</w:t>
      </w:r>
      <w:r w:rsidRPr="00464BC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 xml:space="preserve">Equazione dell'iperboloide iperbolico: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x²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a²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y²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b²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z²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c²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= 1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br/>
        <w:t xml:space="preserve">Equazione del paraboloide ellittico: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x²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a²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y²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b²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= 2 z</w:t>
      </w:r>
      <w:r w:rsidRPr="00464BC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64BCA">
        <w:rPr>
          <w:rFonts w:ascii="Times New Roman" w:hAnsi="Times New Roman" w:cs="Times New Roman"/>
          <w:sz w:val="24"/>
          <w:szCs w:val="24"/>
        </w:rPr>
        <w:t xml:space="preserve">Equazione del paraboloide iperbolico: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x²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a²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y²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4BCA">
        <w:rPr>
          <w:rFonts w:ascii="Times New Roman" w:hAnsi="Times New Roman" w:cs="Times New Roman"/>
          <w:sz w:val="24"/>
          <w:szCs w:val="24"/>
        </w:rPr>
        <w:t>b²</w:t>
      </w:r>
      <w:proofErr w:type="spellEnd"/>
      <w:r w:rsidRPr="00464BCA">
        <w:rPr>
          <w:rFonts w:ascii="Times New Roman" w:hAnsi="Times New Roman" w:cs="Times New Roman"/>
          <w:sz w:val="24"/>
          <w:szCs w:val="24"/>
        </w:rPr>
        <w:t xml:space="preserve"> = 2 z</w:t>
      </w:r>
      <w:proofErr w:type="gramEnd"/>
      <w:r w:rsidRPr="00464BCA">
        <w:rPr>
          <w:rFonts w:ascii="Times New Roman" w:hAnsi="Times New Roman" w:cs="Times New Roman"/>
          <w:sz w:val="24"/>
          <w:szCs w:val="24"/>
        </w:rPr>
        <w:br/>
      </w:r>
      <w:r w:rsidRPr="00464BCA">
        <w:rPr>
          <w:rFonts w:ascii="Times New Roman" w:hAnsi="Times New Roman" w:cs="Times New Roman"/>
          <w:sz w:val="24"/>
          <w:szCs w:val="24"/>
        </w:rPr>
        <w:t> </w:t>
      </w:r>
    </w:p>
    <w:p w:rsidR="00464BCA" w:rsidRPr="00464BCA" w:rsidRDefault="00464BCA" w:rsidP="00D81B22">
      <w:pPr>
        <w:spacing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sectPr w:rsidR="00464BCA" w:rsidRPr="00464BCA" w:rsidSect="00437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096C"/>
    <w:multiLevelType w:val="multilevel"/>
    <w:tmpl w:val="56FA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283"/>
  <w:characterSpacingControl w:val="doNotCompress"/>
  <w:compat/>
  <w:rsids>
    <w:rsidRoot w:val="00AF227F"/>
    <w:rsid w:val="00422AAB"/>
    <w:rsid w:val="00437020"/>
    <w:rsid w:val="00464BCA"/>
    <w:rsid w:val="004B5BA6"/>
    <w:rsid w:val="00584898"/>
    <w:rsid w:val="005E0D92"/>
    <w:rsid w:val="00760CC2"/>
    <w:rsid w:val="007B24C2"/>
    <w:rsid w:val="00805AA5"/>
    <w:rsid w:val="00811631"/>
    <w:rsid w:val="00855BF5"/>
    <w:rsid w:val="00AF227F"/>
    <w:rsid w:val="00CC3D2C"/>
    <w:rsid w:val="00D03B72"/>
    <w:rsid w:val="00D75C86"/>
    <w:rsid w:val="00D81B22"/>
    <w:rsid w:val="00DD2888"/>
    <w:rsid w:val="00E25428"/>
    <w:rsid w:val="00E4192B"/>
    <w:rsid w:val="00EC04B5"/>
    <w:rsid w:val="00F8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27F"/>
  </w:style>
  <w:style w:type="paragraph" w:styleId="Titolo3">
    <w:name w:val="heading 3"/>
    <w:basedOn w:val="Normale"/>
    <w:link w:val="Titolo3Carattere"/>
    <w:uiPriority w:val="9"/>
    <w:qFormat/>
    <w:rsid w:val="00F81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B5BA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1CD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author">
    <w:name w:val="author"/>
    <w:basedOn w:val="Normale"/>
    <w:rsid w:val="00F8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81CDE"/>
    <w:rPr>
      <w:b/>
      <w:bCs/>
    </w:rPr>
  </w:style>
  <w:style w:type="paragraph" w:customStyle="1" w:styleId="postauth">
    <w:name w:val="postauth"/>
    <w:basedOn w:val="Normale"/>
    <w:rsid w:val="00F8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64B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64BC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64B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64BC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5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halebopp</dc:creator>
  <cp:lastModifiedBy>HALLE BOPP</cp:lastModifiedBy>
  <cp:revision>5</cp:revision>
  <dcterms:created xsi:type="dcterms:W3CDTF">2018-12-17T17:27:00Z</dcterms:created>
  <dcterms:modified xsi:type="dcterms:W3CDTF">2019-10-28T14:57:00Z</dcterms:modified>
</cp:coreProperties>
</file>